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ACA9" w14:textId="77777777" w:rsidR="00FF5B65" w:rsidRPr="00376D5D" w:rsidRDefault="00FF5B65" w:rsidP="00FF5B65">
      <w:pPr>
        <w:pStyle w:val="a3"/>
        <w:ind w:left="-142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bookmarkStart w:id="0" w:name="_GoBack"/>
      <w:r w:rsidRPr="00376D5D">
        <w:rPr>
          <w:rFonts w:ascii="Times New Roman" w:hAnsi="Times New Roman" w:cs="Times New Roman"/>
          <w:b/>
          <w:sz w:val="36"/>
          <w:szCs w:val="36"/>
        </w:rPr>
        <w:t xml:space="preserve">Реализуемые рабочие программы учебных предметов и курсов начального общего образования в </w:t>
      </w:r>
      <w:r w:rsidRPr="00376D5D">
        <w:rPr>
          <w:rFonts w:ascii="Times New Roman" w:hAnsi="Times New Roman" w:cs="Times New Roman"/>
          <w:b/>
          <w:color w:val="000000"/>
          <w:sz w:val="36"/>
          <w:szCs w:val="36"/>
        </w:rPr>
        <w:t>ЧОУ «Школа имени святителя Тихона Задонского»</w:t>
      </w:r>
    </w:p>
    <w:p w14:paraId="1ACFBB12" w14:textId="77777777" w:rsidR="00FF5B65" w:rsidRPr="00FF5B65" w:rsidRDefault="00FF5B65" w:rsidP="00FF5B65">
      <w:pPr>
        <w:pStyle w:val="a3"/>
        <w:ind w:lef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76D5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в 2020-2021 учебном году</w:t>
      </w:r>
      <w:bookmarkEnd w:id="0"/>
    </w:p>
    <w:p w14:paraId="2E4855C4" w14:textId="77777777" w:rsidR="00FF5B65" w:rsidRDefault="00FF5B65" w:rsidP="00FF5B65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4069"/>
        <w:gridCol w:w="6415"/>
      </w:tblGrid>
      <w:tr w:rsidR="00FF5B65" w:rsidRPr="00FF5B65" w14:paraId="485EBCA7" w14:textId="77777777" w:rsidTr="00FF5B65"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F0AD5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Предметы </w:t>
            </w:r>
          </w:p>
          <w:p w14:paraId="641F63EB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учебного плана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926B5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Начальное общее образование</w:t>
            </w:r>
          </w:p>
        </w:tc>
      </w:tr>
      <w:tr w:rsidR="00FF5B65" w:rsidRPr="00FF5B65" w14:paraId="0CB8240B" w14:textId="77777777" w:rsidTr="00FF5B65"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836C5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A172F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Программы, реализованные в УМК В.П. </w:t>
            </w:r>
            <w:proofErr w:type="spellStart"/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Канакина</w:t>
            </w:r>
            <w:proofErr w:type="spellEnd"/>
          </w:p>
        </w:tc>
      </w:tr>
      <w:tr w:rsidR="00FF5B65" w:rsidRPr="00FF5B65" w14:paraId="62AEBFBD" w14:textId="77777777" w:rsidTr="00FF5B65"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B75CB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29E46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Л.Ф. Климанова, В.Г. Горецкий</w:t>
            </w:r>
          </w:p>
        </w:tc>
      </w:tr>
      <w:tr w:rsidR="00FF5B65" w:rsidRPr="00FF5B65" w14:paraId="702A2CA3" w14:textId="77777777" w:rsidTr="00FF5B65"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EAD78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 (англ.)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1BF72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Кузовлева В.П.</w:t>
            </w:r>
          </w:p>
        </w:tc>
      </w:tr>
      <w:tr w:rsidR="00FF5B65" w:rsidRPr="00FF5B65" w14:paraId="77315914" w14:textId="77777777" w:rsidTr="00FF5B65"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F5A36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479CD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М.И. Моро</w:t>
            </w:r>
          </w:p>
        </w:tc>
      </w:tr>
      <w:tr w:rsidR="00FF5B65" w:rsidRPr="00FF5B65" w14:paraId="2FE0F2EE" w14:textId="77777777" w:rsidTr="00FF5B65"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34987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8A439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А.А. Плешаков</w:t>
            </w:r>
          </w:p>
        </w:tc>
      </w:tr>
      <w:tr w:rsidR="00FF5B65" w:rsidRPr="00FF5B65" w14:paraId="7BC7F720" w14:textId="77777777" w:rsidTr="00FF5B65"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44E3B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A08FF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Е.Д. Критская</w:t>
            </w:r>
          </w:p>
        </w:tc>
      </w:tr>
      <w:tr w:rsidR="00FF5B65" w:rsidRPr="00FF5B65" w14:paraId="4464C255" w14:textId="77777777" w:rsidTr="00FF5B65"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07452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B44A2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Программы, реализованные в УМК Л.А. </w:t>
            </w:r>
            <w:proofErr w:type="spellStart"/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Неменская</w:t>
            </w:r>
            <w:proofErr w:type="spellEnd"/>
          </w:p>
        </w:tc>
      </w:tr>
      <w:tr w:rsidR="00FF5B65" w:rsidRPr="00FF5B65" w14:paraId="6429E961" w14:textId="77777777" w:rsidTr="00FF5B65"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01BA8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1E1A3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Программы, реализованные в УМК Е.А. </w:t>
            </w:r>
            <w:proofErr w:type="spellStart"/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Лутцева</w:t>
            </w:r>
            <w:proofErr w:type="spellEnd"/>
          </w:p>
        </w:tc>
      </w:tr>
      <w:tr w:rsidR="00FF5B65" w:rsidRPr="00FF5B65" w14:paraId="0794B7B1" w14:textId="77777777" w:rsidTr="00FF5B65"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B0CCC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6D0CA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И.П. Лях</w:t>
            </w:r>
          </w:p>
        </w:tc>
      </w:tr>
      <w:tr w:rsidR="00FF5B65" w:rsidRPr="00FF5B65" w14:paraId="31A396C7" w14:textId="77777777" w:rsidTr="00FF5B65"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7C0C3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ОРКСЭ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AF347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Программы, реализованные в УМК О.Л. </w:t>
            </w:r>
            <w:proofErr w:type="spellStart"/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Янушкявичене</w:t>
            </w:r>
            <w:proofErr w:type="spellEnd"/>
          </w:p>
        </w:tc>
      </w:tr>
      <w:tr w:rsidR="00FF5B65" w:rsidRPr="00FF5B65" w14:paraId="0714E6C0" w14:textId="77777777" w:rsidTr="00FF5B65"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C1BAB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Родной (русский язык)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E64FB" w14:textId="77777777" w:rsidR="00FF5B65" w:rsidRPr="00FF5B65" w:rsidRDefault="00FF5B65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О.М. Александровна</w:t>
            </w:r>
          </w:p>
        </w:tc>
      </w:tr>
    </w:tbl>
    <w:p w14:paraId="47E50713" w14:textId="77777777" w:rsidR="00FF5B65" w:rsidRPr="00FF5B65" w:rsidRDefault="00FF5B65" w:rsidP="00FF5B6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14:paraId="4D5D0EB8" w14:textId="77777777" w:rsidR="007870F6" w:rsidRDefault="007870F6"/>
    <w:sectPr w:rsidR="0078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32"/>
    <w:rsid w:val="000A5B32"/>
    <w:rsid w:val="00376D5D"/>
    <w:rsid w:val="007870F6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36F4B-E736-4658-B518-2C09B8C3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65"/>
    <w:pPr>
      <w:ind w:left="720"/>
      <w:contextualSpacing/>
    </w:pPr>
  </w:style>
  <w:style w:type="table" w:styleId="a4">
    <w:name w:val="Table Grid"/>
    <w:basedOn w:val="a1"/>
    <w:uiPriority w:val="59"/>
    <w:rsid w:val="00FF5B6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2021-08-25T14:11:00Z</dcterms:created>
  <dcterms:modified xsi:type="dcterms:W3CDTF">2021-08-25T14:12:00Z</dcterms:modified>
</cp:coreProperties>
</file>